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20D7E" w:rsidRPr="00620D7E" w:rsidRDefault="00620D7E" w:rsidP="00620D7E">
      <w:pPr>
        <w:jc w:val="center"/>
        <w:rPr>
          <w:rFonts w:ascii="Times New Roman" w:hAnsi="Times New Roman" w:cs="Times New Roman"/>
          <w:b/>
        </w:rPr>
      </w:pPr>
      <w:r w:rsidRPr="00620D7E">
        <w:rPr>
          <w:rFonts w:ascii="Times New Roman" w:hAnsi="Times New Roman" w:cs="Times New Roman"/>
          <w:b/>
        </w:rPr>
        <w:t xml:space="preserve">Marché 2025/1408/EDA-DA </w:t>
      </w:r>
      <w:r w:rsidRPr="00620D7E">
        <w:rPr>
          <w:rFonts w:ascii="Times New Roman" w:hAnsi="Times New Roman" w:cs="Times New Roman"/>
        </w:rPr>
        <w:t>Prestations de maintenance IPBX et de téléphones fixes au profit de l’</w:t>
      </w:r>
      <w:proofErr w:type="spellStart"/>
      <w:r w:rsidRPr="00620D7E">
        <w:rPr>
          <w:rFonts w:ascii="Times New Roman" w:hAnsi="Times New Roman" w:cs="Times New Roman"/>
        </w:rPr>
        <w:t>EdA</w:t>
      </w:r>
      <w:proofErr w:type="spellEnd"/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055733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 xml:space="preserve">Annexe 4 : </w:t>
      </w:r>
      <w:r w:rsidR="00F957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de du marché n°</w:t>
      </w:r>
      <w:r w:rsidR="00055733" w:rsidRPr="00055733">
        <w:rPr>
          <w:rFonts w:ascii="Times New Roman" w:eastAsia="Times New Roman" w:hAnsi="Times New Roman" w:cs="Times New Roman"/>
          <w:bCs/>
          <w:lang w:val="en-AE" w:eastAsia="de-DE"/>
        </w:rPr>
        <w:t>2025-</w:t>
      </w:r>
      <w:bookmarkStart w:id="0" w:name="_GoBack"/>
      <w:bookmarkEnd w:id="0"/>
      <w:r w:rsidR="008D3ACB">
        <w:rPr>
          <w:rFonts w:ascii="Times New Roman" w:eastAsia="Times New Roman" w:hAnsi="Times New Roman" w:cs="Times New Roman"/>
          <w:bCs/>
          <w:lang w:val="en-AE" w:eastAsia="de-DE"/>
        </w:rPr>
        <w:t>1408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9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546"/>
      </w:tblGrid>
      <w:tr w:rsidR="005E5046" w:rsidTr="00151C1D">
        <w:trPr>
          <w:trHeight w:val="477"/>
        </w:trPr>
        <w:tc>
          <w:tcPr>
            <w:tcW w:w="4546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46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151C1D">
        <w:trPr>
          <w:trHeight w:val="234"/>
        </w:trPr>
        <w:tc>
          <w:tcPr>
            <w:tcW w:w="4546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46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151C1D">
        <w:trPr>
          <w:trHeight w:val="234"/>
        </w:trPr>
        <w:tc>
          <w:tcPr>
            <w:tcW w:w="4546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46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151C1D">
        <w:trPr>
          <w:trHeight w:val="234"/>
        </w:trPr>
        <w:tc>
          <w:tcPr>
            <w:tcW w:w="4546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46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 w:rsidP="00151C1D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55733"/>
    <w:rsid w:val="00091B00"/>
    <w:rsid w:val="000D33BB"/>
    <w:rsid w:val="00151C1D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0D7E"/>
    <w:rsid w:val="006236CC"/>
    <w:rsid w:val="00714B16"/>
    <w:rsid w:val="00715463"/>
    <w:rsid w:val="00820F1B"/>
    <w:rsid w:val="008776CE"/>
    <w:rsid w:val="008D3ACB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FRANGIE Vincent</cp:lastModifiedBy>
  <cp:revision>9</cp:revision>
  <cp:lastPrinted>2023-04-04T13:29:00Z</cp:lastPrinted>
  <dcterms:created xsi:type="dcterms:W3CDTF">2024-02-09T07:39:00Z</dcterms:created>
  <dcterms:modified xsi:type="dcterms:W3CDTF">2025-12-22T20:28:00Z</dcterms:modified>
</cp:coreProperties>
</file>